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2B" w:rsidRDefault="00AE602B" w:rsidP="0017029C">
      <w:pPr>
        <w:widowControl/>
        <w:spacing w:line="600" w:lineRule="exact"/>
        <w:jc w:val="center"/>
        <w:rPr>
          <w:rFonts w:ascii="方正小标宋简体" w:eastAsia="方正小标宋简体" w:hAnsi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/>
          <w:bCs/>
          <w:color w:val="000000"/>
          <w:kern w:val="0"/>
          <w:sz w:val="44"/>
          <w:szCs w:val="44"/>
        </w:rPr>
        <w:t>关于征集公共资源交易特邀监督员的</w:t>
      </w:r>
    </w:p>
    <w:p w:rsidR="00AE602B" w:rsidRDefault="00AE602B" w:rsidP="0017029C">
      <w:pPr>
        <w:widowControl/>
        <w:spacing w:line="600" w:lineRule="exact"/>
        <w:jc w:val="center"/>
        <w:rPr>
          <w:rFonts w:ascii="宋体"/>
          <w:color w:val="000000"/>
          <w:kern w:val="0"/>
          <w:sz w:val="18"/>
          <w:szCs w:val="18"/>
        </w:rPr>
      </w:pPr>
      <w:r>
        <w:rPr>
          <w:rFonts w:ascii="方正小标宋简体" w:eastAsia="方正小标宋简体" w:hAnsi="宋体" w:cs="方正小标宋简体" w:hint="eastAsia"/>
          <w:b/>
          <w:bCs/>
          <w:color w:val="000000"/>
          <w:kern w:val="0"/>
          <w:sz w:val="44"/>
          <w:szCs w:val="44"/>
        </w:rPr>
        <w:t>公告</w:t>
      </w:r>
    </w:p>
    <w:p w:rsidR="00AE602B" w:rsidRDefault="00AE602B" w:rsidP="00392621">
      <w:pPr>
        <w:pStyle w:val="NormalWeb"/>
        <w:spacing w:before="0" w:beforeAutospacing="0" w:after="0" w:afterAutospacing="0" w:line="600" w:lineRule="exact"/>
        <w:ind w:firstLineChars="221" w:firstLine="31680"/>
        <w:rPr>
          <w:rFonts w:ascii="仿宋_GB2312" w:eastAsia="仿宋_GB2312" w:cs="Times New Roman"/>
          <w:sz w:val="32"/>
          <w:szCs w:val="32"/>
        </w:rPr>
      </w:pPr>
    </w:p>
    <w:p w:rsidR="00AE602B" w:rsidRDefault="00AE602B" w:rsidP="00392621">
      <w:pPr>
        <w:pStyle w:val="NormalWeb"/>
        <w:spacing w:before="0" w:beforeAutospacing="0" w:after="0" w:afterAutospacing="0" w:line="600" w:lineRule="exact"/>
        <w:ind w:firstLineChars="221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进一步健全公共资源交易监督体系，充分发挥社会监督作用，增强公共资源交易工作透明度，根据《淮北市公共资源交易特邀监督员管理办法》，决定在全市范围内公开征集若干名公共资源交易特邀监督员，具体事宜如下：</w:t>
      </w:r>
    </w:p>
    <w:p w:rsidR="00AE602B" w:rsidRDefault="00AE602B" w:rsidP="00392621">
      <w:pPr>
        <w:widowControl/>
        <w:spacing w:line="600" w:lineRule="exact"/>
        <w:ind w:firstLineChars="200" w:firstLine="31680"/>
        <w:jc w:val="left"/>
        <w:rPr>
          <w:rFonts w:ascii="黑体" w:eastAsia="黑体" w:hAnsi="宋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一、特邀监督员征集范围</w:t>
      </w:r>
    </w:p>
    <w:p w:rsidR="00AE602B" w:rsidRDefault="00AE602B" w:rsidP="00392621">
      <w:pPr>
        <w:widowControl/>
        <w:spacing w:line="600" w:lineRule="exact"/>
        <w:ind w:firstLineChars="200" w:firstLine="31680"/>
        <w:jc w:val="left"/>
        <w:rPr>
          <w:rFonts w:ascii="宋体"/>
          <w:color w:val="000000"/>
          <w:kern w:val="0"/>
          <w:sz w:val="18"/>
          <w:szCs w:val="18"/>
        </w:rPr>
      </w:pPr>
      <w:r w:rsidRPr="005E3AB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各级党代表、人大代表、政协委员和机关、高校、企事业单位、新闻媒体从业人员以及各民主党派、社会团体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代表</w:t>
      </w:r>
      <w:r w:rsidRPr="005E3AB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AE602B" w:rsidRDefault="00AE602B" w:rsidP="00392621">
      <w:pPr>
        <w:widowControl/>
        <w:spacing w:line="600" w:lineRule="exact"/>
        <w:ind w:firstLineChars="200" w:firstLine="31680"/>
        <w:jc w:val="left"/>
        <w:outlineLvl w:val="0"/>
        <w:rPr>
          <w:rFonts w:ascii="宋体"/>
          <w:color w:val="000000"/>
          <w:kern w:val="0"/>
          <w:sz w:val="18"/>
          <w:szCs w:val="18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二、特邀监督员的条件</w:t>
      </w:r>
      <w:r>
        <w:rPr>
          <w:rFonts w:ascii="黑体" w:eastAsia="黑体" w:hAnsi="宋体" w:cs="黑体"/>
          <w:color w:val="000000"/>
          <w:kern w:val="0"/>
          <w:sz w:val="32"/>
          <w:szCs w:val="32"/>
        </w:rPr>
        <w:t xml:space="preserve">  </w:t>
      </w:r>
    </w:p>
    <w:p w:rsidR="00AE602B" w:rsidRDefault="00AE602B" w:rsidP="00392621">
      <w:pPr>
        <w:widowControl/>
        <w:spacing w:line="600" w:lineRule="exact"/>
        <w:ind w:firstLineChars="200" w:firstLine="31680"/>
        <w:jc w:val="left"/>
        <w:rPr>
          <w:rFonts w:ascii="宋体"/>
          <w:color w:val="000000"/>
          <w:kern w:val="0"/>
          <w:sz w:val="18"/>
          <w:szCs w:val="18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、坚持原则，政治素质高，有较强的法制观念；</w:t>
      </w:r>
    </w:p>
    <w:p w:rsidR="00AE602B" w:rsidRDefault="00AE602B" w:rsidP="00392621">
      <w:pPr>
        <w:widowControl/>
        <w:spacing w:line="600" w:lineRule="exact"/>
        <w:ind w:firstLineChars="200" w:firstLine="31680"/>
        <w:jc w:val="left"/>
        <w:rPr>
          <w:rFonts w:ascii="宋体"/>
          <w:color w:val="000000"/>
          <w:kern w:val="0"/>
          <w:sz w:val="18"/>
          <w:szCs w:val="18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、遵纪守法，客观公正，不徇私情，廉洁自律，在群众中有较高的威信；</w:t>
      </w:r>
    </w:p>
    <w:p w:rsidR="00AE602B" w:rsidRDefault="00AE602B" w:rsidP="00392621">
      <w:pPr>
        <w:widowControl/>
        <w:spacing w:line="600" w:lineRule="exact"/>
        <w:ind w:firstLineChars="200" w:firstLine="31680"/>
        <w:jc w:val="left"/>
        <w:rPr>
          <w:rFonts w:ascii="宋体"/>
          <w:color w:val="000000"/>
          <w:kern w:val="0"/>
          <w:sz w:val="18"/>
          <w:szCs w:val="18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、愿意承担特邀监督员职责，有较强的事业心和社会责任感，敢于发表意见，热心监督工作；</w:t>
      </w:r>
    </w:p>
    <w:p w:rsidR="00AE602B" w:rsidRDefault="00AE602B" w:rsidP="00392621">
      <w:pPr>
        <w:widowControl/>
        <w:spacing w:line="600" w:lineRule="exact"/>
        <w:ind w:firstLineChars="200" w:firstLine="31680"/>
        <w:jc w:val="left"/>
        <w:rPr>
          <w:rFonts w:ascii="宋体"/>
          <w:color w:val="000000"/>
          <w:kern w:val="0"/>
          <w:sz w:val="18"/>
          <w:szCs w:val="18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、有一定的专业技术，熟悉公共资源交易相关法律法规，有较强的分析解决问题的能力；</w:t>
      </w:r>
    </w:p>
    <w:p w:rsidR="00AE602B" w:rsidRDefault="00AE602B" w:rsidP="00392621">
      <w:pPr>
        <w:widowControl/>
        <w:spacing w:line="60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、身体健康，能够胜任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公共资源交易现场全程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监督工作，年龄原则上不超过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岁；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</w:p>
    <w:p w:rsidR="00AE602B" w:rsidRDefault="00AE602B" w:rsidP="00392621">
      <w:pPr>
        <w:widowControl/>
        <w:spacing w:line="60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、无违反国家法律法规行为。</w:t>
      </w:r>
    </w:p>
    <w:p w:rsidR="00AE602B" w:rsidRDefault="00AE602B" w:rsidP="00392621">
      <w:pPr>
        <w:widowControl/>
        <w:spacing w:line="600" w:lineRule="exact"/>
        <w:ind w:firstLineChars="200" w:firstLine="31680"/>
        <w:jc w:val="left"/>
        <w:outlineLvl w:val="0"/>
        <w:rPr>
          <w:rFonts w:ascii="黑体" w:eastAsia="黑体" w:hAnsi="宋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三、特邀监督员征集程序</w:t>
      </w:r>
    </w:p>
    <w:p w:rsidR="00AE602B" w:rsidRDefault="00AE602B" w:rsidP="0017029C">
      <w:pPr>
        <w:spacing w:line="550" w:lineRule="exact"/>
        <w:ind w:firstLine="640"/>
        <w:rPr>
          <w:sz w:val="18"/>
          <w:szCs w:val="18"/>
        </w:rPr>
      </w:pPr>
      <w:r w:rsidRPr="00FD3FCB">
        <w:rPr>
          <w:rFonts w:ascii="仿宋_GB2312" w:eastAsia="仿宋_GB2312" w:hAnsi="宋体" w:cs="仿宋_GB2312" w:hint="eastAsia"/>
          <w:kern w:val="0"/>
          <w:sz w:val="32"/>
          <w:szCs w:val="32"/>
        </w:rPr>
        <w:t>由单位、组织推荐或个人自荐报名，经市公共资源交易监督管理局审查合格后予以聘用，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聘期两年；</w:t>
      </w:r>
      <w:r>
        <w:rPr>
          <w:rFonts w:eastAsia="仿宋_GB2312" w:cs="仿宋_GB2312" w:hint="eastAsia"/>
          <w:kern w:val="0"/>
          <w:sz w:val="32"/>
          <w:szCs w:val="32"/>
        </w:rPr>
        <w:t>期满后，根据工作需要，征得本人同意，可以续聘；到期未续聘即自然解聘；因自身原因不能或不适宜履行职责的，可提前解除聘任。</w:t>
      </w:r>
    </w:p>
    <w:p w:rsidR="00AE602B" w:rsidRPr="005E3AB9" w:rsidRDefault="00AE602B" w:rsidP="00392621">
      <w:pPr>
        <w:widowControl/>
        <w:spacing w:line="600" w:lineRule="exact"/>
        <w:ind w:firstLineChars="200" w:firstLine="3168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四、报名时间及方式</w:t>
      </w:r>
    </w:p>
    <w:p w:rsidR="00AE602B" w:rsidRDefault="00AE602B" w:rsidP="00392621">
      <w:pPr>
        <w:widowControl/>
        <w:spacing w:line="600" w:lineRule="exact"/>
        <w:ind w:firstLineChars="200" w:firstLine="31680"/>
        <w:jc w:val="left"/>
        <w:rPr>
          <w:rFonts w:ascii="宋体"/>
          <w:color w:val="000000"/>
          <w:kern w:val="0"/>
          <w:sz w:val="18"/>
          <w:szCs w:val="18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、报名时间：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19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日至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日截止（工作日）。</w:t>
      </w:r>
    </w:p>
    <w:p w:rsidR="00AE602B" w:rsidRPr="00D873E7" w:rsidRDefault="00AE602B" w:rsidP="00D873E7">
      <w:pPr>
        <w:widowControl/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、报名方式：登陆</w:t>
      </w:r>
      <w:r w:rsidRPr="00D873E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“淮北市公共资源交易监督管理局”网址：</w:t>
      </w:r>
      <w:r w:rsidRPr="00394D09">
        <w:rPr>
          <w:sz w:val="32"/>
          <w:szCs w:val="32"/>
        </w:rPr>
        <w:t>http://ggzyjg.huaibei.gov.cn/</w:t>
      </w:r>
      <w:r w:rsidRPr="00394D09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下载报名表并如实填报。</w:t>
      </w:r>
    </w:p>
    <w:p w:rsidR="00AE602B" w:rsidRPr="007A2858" w:rsidRDefault="00AE602B" w:rsidP="00392621">
      <w:pPr>
        <w:widowControl/>
        <w:spacing w:line="600" w:lineRule="exac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送交</w:t>
      </w:r>
      <w:r w:rsidRPr="00D873E7">
        <w:rPr>
          <w:rFonts w:ascii="仿宋_GB2312" w:eastAsia="仿宋_GB2312" w:cs="仿宋_GB2312" w:hint="eastAsia"/>
          <w:sz w:val="32"/>
          <w:szCs w:val="32"/>
        </w:rPr>
        <w:t>地址：淮北市公共资源交易监督管理局</w:t>
      </w:r>
      <w:r>
        <w:rPr>
          <w:rFonts w:ascii="仿宋_GB2312" w:eastAsia="仿宋_GB2312" w:cs="仿宋_GB2312" w:hint="eastAsia"/>
          <w:sz w:val="32"/>
          <w:szCs w:val="32"/>
        </w:rPr>
        <w:t>（市</w:t>
      </w:r>
      <w:r w:rsidRPr="00D873E7">
        <w:rPr>
          <w:rFonts w:ascii="仿宋_GB2312" w:eastAsia="仿宋_GB2312" w:cs="仿宋_GB2312" w:hint="eastAsia"/>
          <w:sz w:val="32"/>
          <w:szCs w:val="32"/>
        </w:rPr>
        <w:t>粮食大厦十楼交易监督科</w:t>
      </w:r>
      <w:r>
        <w:rPr>
          <w:rFonts w:ascii="仿宋_GB2312" w:eastAsia="仿宋_GB2312" w:cs="仿宋_GB2312" w:hint="eastAsia"/>
          <w:sz w:val="32"/>
          <w:szCs w:val="32"/>
        </w:rPr>
        <w:t>）</w:t>
      </w:r>
    </w:p>
    <w:p w:rsidR="00AE602B" w:rsidRDefault="00AE602B" w:rsidP="00392621">
      <w:pPr>
        <w:widowControl/>
        <w:spacing w:line="60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联系</w:t>
      </w:r>
      <w:r w:rsidRPr="00D873E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电话：</w:t>
      </w:r>
      <w:r w:rsidRPr="00D873E7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3069192     </w:t>
      </w:r>
    </w:p>
    <w:p w:rsidR="00AE602B" w:rsidRPr="00701DC3" w:rsidRDefault="00AE602B" w:rsidP="00392621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附件：</w:t>
      </w:r>
      <w:r w:rsidRPr="00701DC3">
        <w:rPr>
          <w:rFonts w:ascii="仿宋_GB2312" w:eastAsia="仿宋_GB2312" w:hAnsi="宋体" w:cs="仿宋_GB2312" w:hint="eastAsia"/>
          <w:sz w:val="32"/>
          <w:szCs w:val="32"/>
        </w:rPr>
        <w:t>淮北市公共资源交易特邀监督员申请表</w:t>
      </w:r>
    </w:p>
    <w:p w:rsidR="00AE602B" w:rsidRPr="00D873E7" w:rsidRDefault="00AE602B" w:rsidP="00392621">
      <w:pPr>
        <w:widowControl/>
        <w:spacing w:line="600" w:lineRule="exact"/>
        <w:ind w:firstLineChars="200" w:firstLine="3168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D873E7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</w:t>
      </w:r>
    </w:p>
    <w:p w:rsidR="00AE602B" w:rsidRDefault="00AE602B" w:rsidP="00392621">
      <w:pPr>
        <w:widowControl/>
        <w:spacing w:line="600" w:lineRule="exact"/>
        <w:ind w:leftChars="304" w:left="31680" w:hangingChars="135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873E7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                         </w:t>
      </w: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9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19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</w:p>
    <w:p w:rsidR="00AE602B" w:rsidRDefault="00AE602B" w:rsidP="00392621">
      <w:pPr>
        <w:widowControl/>
        <w:spacing w:line="600" w:lineRule="exact"/>
        <w:ind w:leftChars="228" w:left="31680" w:hangingChars="155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AE602B" w:rsidRDefault="00AE602B" w:rsidP="00392621">
      <w:pPr>
        <w:widowControl/>
        <w:spacing w:line="600" w:lineRule="exact"/>
        <w:ind w:leftChars="228" w:left="31680" w:hangingChars="155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AE602B" w:rsidRDefault="00AE602B" w:rsidP="00392621">
      <w:pPr>
        <w:widowControl/>
        <w:spacing w:line="600" w:lineRule="exact"/>
        <w:ind w:leftChars="228" w:left="31680" w:hangingChars="155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AE602B" w:rsidRDefault="00AE602B" w:rsidP="0017029C">
      <w:pPr>
        <w:widowControl/>
        <w:spacing w:line="600" w:lineRule="exact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AE602B" w:rsidRDefault="00AE602B" w:rsidP="0017029C">
      <w:pPr>
        <w:spacing w:line="600" w:lineRule="exact"/>
        <w:jc w:val="center"/>
        <w:rPr>
          <w:rFonts w:ascii="黑体" w:eastAsia="黑体" w:hAnsi="宋体"/>
          <w:sz w:val="36"/>
          <w:szCs w:val="36"/>
        </w:rPr>
      </w:pPr>
    </w:p>
    <w:p w:rsidR="00AE602B" w:rsidRDefault="00AE602B" w:rsidP="0017029C">
      <w:pPr>
        <w:spacing w:line="600" w:lineRule="exact"/>
        <w:jc w:val="center"/>
        <w:rPr>
          <w:rFonts w:ascii="黑体" w:eastAsia="黑体" w:hAnsi="宋体"/>
          <w:sz w:val="36"/>
          <w:szCs w:val="36"/>
        </w:rPr>
      </w:pPr>
    </w:p>
    <w:p w:rsidR="00AE602B" w:rsidRDefault="00AE602B" w:rsidP="0017029C">
      <w:pPr>
        <w:spacing w:line="600" w:lineRule="exact"/>
        <w:jc w:val="center"/>
        <w:rPr>
          <w:rFonts w:ascii="黑体" w:eastAsia="黑体" w:hAnsi="宋体"/>
          <w:sz w:val="36"/>
          <w:szCs w:val="36"/>
        </w:rPr>
      </w:pPr>
    </w:p>
    <w:p w:rsidR="00AE602B" w:rsidRDefault="00AE602B" w:rsidP="00392621">
      <w:pPr>
        <w:spacing w:line="600" w:lineRule="exact"/>
        <w:ind w:firstLineChars="350" w:firstLine="31680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淮北市公共资源交易特邀监督员申请表</w:t>
      </w:r>
    </w:p>
    <w:p w:rsidR="00AE602B" w:rsidRDefault="00AE602B" w:rsidP="0017029C">
      <w:pPr>
        <w:spacing w:line="480" w:lineRule="exact"/>
        <w:jc w:val="center"/>
        <w:rPr>
          <w:rFonts w:ascii="黑体" w:eastAsia="黑体" w:hAnsi="宋体"/>
          <w:sz w:val="36"/>
          <w:szCs w:val="36"/>
        </w:rPr>
      </w:pPr>
    </w:p>
    <w:tbl>
      <w:tblPr>
        <w:tblW w:w="9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992"/>
        <w:gridCol w:w="1276"/>
        <w:gridCol w:w="992"/>
        <w:gridCol w:w="53"/>
        <w:gridCol w:w="798"/>
        <w:gridCol w:w="12"/>
        <w:gridCol w:w="838"/>
        <w:gridCol w:w="567"/>
        <w:gridCol w:w="993"/>
        <w:gridCol w:w="1577"/>
      </w:tblGrid>
      <w:tr w:rsidR="00AE602B">
        <w:trPr>
          <w:trHeight w:val="643"/>
        </w:trPr>
        <w:tc>
          <w:tcPr>
            <w:tcW w:w="923" w:type="dxa"/>
          </w:tcPr>
          <w:p w:rsidR="00AE602B" w:rsidRDefault="00AE602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AE602B" w:rsidRDefault="00AE602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602B" w:rsidRDefault="00AE602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:rsidR="00AE602B" w:rsidRDefault="00AE602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AE602B" w:rsidRDefault="00AE602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2"/>
          </w:tcPr>
          <w:p w:rsidR="00AE602B" w:rsidRDefault="00AE602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</w:p>
          <w:p w:rsidR="00AE602B" w:rsidRDefault="00AE602B" w:rsidP="00AE602B">
            <w:pPr>
              <w:spacing w:line="480" w:lineRule="exact"/>
              <w:ind w:firstLineChars="10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照</w:t>
            </w:r>
          </w:p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片</w:t>
            </w:r>
          </w:p>
        </w:tc>
      </w:tr>
      <w:tr w:rsidR="00AE602B">
        <w:trPr>
          <w:trHeight w:val="643"/>
        </w:trPr>
        <w:tc>
          <w:tcPr>
            <w:tcW w:w="1915" w:type="dxa"/>
            <w:gridSpan w:val="2"/>
          </w:tcPr>
          <w:p w:rsidR="00AE602B" w:rsidRDefault="00AE602B" w:rsidP="008B6894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身份证件</w:t>
            </w:r>
          </w:p>
        </w:tc>
        <w:tc>
          <w:tcPr>
            <w:tcW w:w="5529" w:type="dxa"/>
            <w:gridSpan w:val="8"/>
          </w:tcPr>
          <w:p w:rsidR="00AE602B" w:rsidRDefault="00AE602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02B">
        <w:trPr>
          <w:trHeight w:val="199"/>
        </w:trPr>
        <w:tc>
          <w:tcPr>
            <w:tcW w:w="1915" w:type="dxa"/>
            <w:gridSpan w:val="2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党派或团体</w:t>
            </w:r>
          </w:p>
        </w:tc>
        <w:tc>
          <w:tcPr>
            <w:tcW w:w="1276" w:type="dxa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798" w:type="dxa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993" w:type="dxa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AE602B" w:rsidRDefault="00AE60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02B">
        <w:trPr>
          <w:trHeight w:val="399"/>
        </w:trPr>
        <w:tc>
          <w:tcPr>
            <w:tcW w:w="1915" w:type="dxa"/>
            <w:gridSpan w:val="2"/>
          </w:tcPr>
          <w:p w:rsidR="00AE602B" w:rsidRDefault="00AE602B">
            <w:pPr>
              <w:spacing w:line="4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单位及职务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</w:t>
            </w:r>
          </w:p>
        </w:tc>
        <w:tc>
          <w:tcPr>
            <w:tcW w:w="5529" w:type="dxa"/>
            <w:gridSpan w:val="8"/>
          </w:tcPr>
          <w:p w:rsidR="00AE602B" w:rsidRDefault="00AE602B">
            <w:pPr>
              <w:spacing w:line="48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AE602B" w:rsidRDefault="00AE60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02B">
        <w:trPr>
          <w:trHeight w:val="179"/>
        </w:trPr>
        <w:tc>
          <w:tcPr>
            <w:tcW w:w="1915" w:type="dxa"/>
            <w:gridSpan w:val="2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专业及职称</w:t>
            </w:r>
          </w:p>
        </w:tc>
        <w:tc>
          <w:tcPr>
            <w:tcW w:w="5529" w:type="dxa"/>
            <w:gridSpan w:val="8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AE602B" w:rsidRDefault="00AE60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02B">
        <w:trPr>
          <w:trHeight w:val="412"/>
        </w:trPr>
        <w:tc>
          <w:tcPr>
            <w:tcW w:w="923" w:type="dxa"/>
            <w:vMerge w:val="restart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通讯</w:t>
            </w:r>
          </w:p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313" w:type="dxa"/>
            <w:gridSpan w:val="4"/>
            <w:vMerge w:val="restart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</w:t>
            </w:r>
          </w:p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方式</w:t>
            </w:r>
          </w:p>
        </w:tc>
        <w:tc>
          <w:tcPr>
            <w:tcW w:w="3975" w:type="dxa"/>
            <w:gridSpan w:val="4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话：</w:t>
            </w:r>
          </w:p>
        </w:tc>
      </w:tr>
      <w:tr w:rsidR="00AE602B">
        <w:trPr>
          <w:trHeight w:val="402"/>
        </w:trPr>
        <w:tc>
          <w:tcPr>
            <w:tcW w:w="923" w:type="dxa"/>
            <w:vMerge/>
            <w:vAlign w:val="center"/>
          </w:tcPr>
          <w:p w:rsidR="00AE602B" w:rsidRDefault="00AE60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13" w:type="dxa"/>
            <w:gridSpan w:val="4"/>
            <w:vMerge/>
            <w:vAlign w:val="center"/>
          </w:tcPr>
          <w:p w:rsidR="00AE602B" w:rsidRDefault="00AE60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AE602B" w:rsidRDefault="00AE60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5" w:type="dxa"/>
            <w:gridSpan w:val="4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机：</w:t>
            </w:r>
          </w:p>
        </w:tc>
      </w:tr>
      <w:tr w:rsidR="00AE602B">
        <w:trPr>
          <w:trHeight w:val="406"/>
        </w:trPr>
        <w:tc>
          <w:tcPr>
            <w:tcW w:w="923" w:type="dxa"/>
            <w:vMerge/>
            <w:vAlign w:val="center"/>
          </w:tcPr>
          <w:p w:rsidR="00AE602B" w:rsidRDefault="00AE60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13" w:type="dxa"/>
            <w:gridSpan w:val="4"/>
            <w:vMerge/>
            <w:vAlign w:val="center"/>
          </w:tcPr>
          <w:p w:rsidR="00AE602B" w:rsidRDefault="00AE60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AE602B" w:rsidRDefault="00AE602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5" w:type="dxa"/>
            <w:gridSpan w:val="4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QQ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或邮箱：</w:t>
            </w:r>
          </w:p>
        </w:tc>
      </w:tr>
      <w:tr w:rsidR="00AE602B">
        <w:trPr>
          <w:trHeight w:val="3385"/>
        </w:trPr>
        <w:tc>
          <w:tcPr>
            <w:tcW w:w="923" w:type="dxa"/>
          </w:tcPr>
          <w:p w:rsidR="00AE602B" w:rsidRDefault="00AE602B" w:rsidP="003C798E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E602B" w:rsidRDefault="00AE602B" w:rsidP="003C798E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E602B" w:rsidRDefault="00AE602B" w:rsidP="003C798E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E602B" w:rsidRDefault="00AE602B" w:rsidP="003C798E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8098" w:type="dxa"/>
            <w:gridSpan w:val="10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602B">
        <w:trPr>
          <w:trHeight w:val="1875"/>
        </w:trPr>
        <w:tc>
          <w:tcPr>
            <w:tcW w:w="923" w:type="dxa"/>
          </w:tcPr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  <w:p w:rsidR="00AE602B" w:rsidRDefault="00AE602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8098" w:type="dxa"/>
            <w:gridSpan w:val="10"/>
          </w:tcPr>
          <w:p w:rsidR="00AE602B" w:rsidRDefault="00AE602B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E602B" w:rsidRDefault="00AE602B"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AE602B" w:rsidRDefault="00AE602B">
            <w:pPr>
              <w:spacing w:line="480" w:lineRule="exact"/>
              <w:ind w:right="8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（盖章）</w:t>
            </w:r>
          </w:p>
          <w:p w:rsidR="00AE602B" w:rsidRDefault="00AE602B" w:rsidP="00AE602B">
            <w:pPr>
              <w:spacing w:line="480" w:lineRule="exact"/>
              <w:ind w:right="640" w:firstLineChars="150" w:firstLine="316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AE602B">
        <w:trPr>
          <w:trHeight w:val="2301"/>
        </w:trPr>
        <w:tc>
          <w:tcPr>
            <w:tcW w:w="923" w:type="dxa"/>
          </w:tcPr>
          <w:p w:rsidR="00AE602B" w:rsidRDefault="00AE602B" w:rsidP="008B6894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89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市公共资源交易监管局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8098" w:type="dxa"/>
            <w:gridSpan w:val="10"/>
          </w:tcPr>
          <w:p w:rsidR="00AE602B" w:rsidRDefault="00AE602B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E602B" w:rsidRDefault="00AE602B">
            <w:pPr>
              <w:spacing w:line="480" w:lineRule="exact"/>
              <w:ind w:right="8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AE602B" w:rsidRDefault="00AE602B">
            <w:pPr>
              <w:spacing w:line="480" w:lineRule="exact"/>
              <w:ind w:right="8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AE602B" w:rsidRDefault="00AE602B">
            <w:pPr>
              <w:spacing w:line="480" w:lineRule="exact"/>
              <w:ind w:right="8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AE602B" w:rsidRDefault="00AE602B">
            <w:pPr>
              <w:spacing w:line="480" w:lineRule="exact"/>
              <w:ind w:right="8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（盖章）</w:t>
            </w:r>
          </w:p>
          <w:p w:rsidR="00AE602B" w:rsidRDefault="00AE602B" w:rsidP="00AE602B">
            <w:pPr>
              <w:spacing w:line="480" w:lineRule="exact"/>
              <w:ind w:firstLineChars="185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AE602B" w:rsidRDefault="00AE602B"/>
    <w:sectPr w:rsidR="00AE602B" w:rsidSect="00A56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2B" w:rsidRDefault="00AE602B" w:rsidP="00FA559A">
      <w:r>
        <w:separator/>
      </w:r>
    </w:p>
  </w:endnote>
  <w:endnote w:type="continuationSeparator" w:id="0">
    <w:p w:rsidR="00AE602B" w:rsidRDefault="00AE602B" w:rsidP="00FA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2B" w:rsidRDefault="00AE602B" w:rsidP="00FA559A">
      <w:r>
        <w:separator/>
      </w:r>
    </w:p>
  </w:footnote>
  <w:footnote w:type="continuationSeparator" w:id="0">
    <w:p w:rsidR="00AE602B" w:rsidRDefault="00AE602B" w:rsidP="00FA5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45CE"/>
    <w:multiLevelType w:val="singleLevel"/>
    <w:tmpl w:val="559E45C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29C"/>
    <w:rsid w:val="000567C0"/>
    <w:rsid w:val="00064BC6"/>
    <w:rsid w:val="00097161"/>
    <w:rsid w:val="000B72A1"/>
    <w:rsid w:val="0017029C"/>
    <w:rsid w:val="001A62B2"/>
    <w:rsid w:val="001B2B31"/>
    <w:rsid w:val="001E68D6"/>
    <w:rsid w:val="00200459"/>
    <w:rsid w:val="00263638"/>
    <w:rsid w:val="0028300B"/>
    <w:rsid w:val="002A66F5"/>
    <w:rsid w:val="003120BA"/>
    <w:rsid w:val="00392621"/>
    <w:rsid w:val="00394D09"/>
    <w:rsid w:val="003C798E"/>
    <w:rsid w:val="00421C6E"/>
    <w:rsid w:val="004E0909"/>
    <w:rsid w:val="004E58E2"/>
    <w:rsid w:val="00502686"/>
    <w:rsid w:val="005070D3"/>
    <w:rsid w:val="00516D2F"/>
    <w:rsid w:val="00534153"/>
    <w:rsid w:val="005462DE"/>
    <w:rsid w:val="005B1673"/>
    <w:rsid w:val="005E3AB9"/>
    <w:rsid w:val="005F1C07"/>
    <w:rsid w:val="006278B3"/>
    <w:rsid w:val="00636721"/>
    <w:rsid w:val="006407C2"/>
    <w:rsid w:val="006C3A86"/>
    <w:rsid w:val="006D4A8D"/>
    <w:rsid w:val="006D6B31"/>
    <w:rsid w:val="00700CC4"/>
    <w:rsid w:val="00701DC3"/>
    <w:rsid w:val="007935C0"/>
    <w:rsid w:val="007A2858"/>
    <w:rsid w:val="007C3A6F"/>
    <w:rsid w:val="00815491"/>
    <w:rsid w:val="00867BC0"/>
    <w:rsid w:val="00871073"/>
    <w:rsid w:val="008777DC"/>
    <w:rsid w:val="00884809"/>
    <w:rsid w:val="008850D8"/>
    <w:rsid w:val="008B6894"/>
    <w:rsid w:val="008F2C2B"/>
    <w:rsid w:val="008F2CB6"/>
    <w:rsid w:val="00951E67"/>
    <w:rsid w:val="0096024E"/>
    <w:rsid w:val="00A14045"/>
    <w:rsid w:val="00A14463"/>
    <w:rsid w:val="00A1487B"/>
    <w:rsid w:val="00A56420"/>
    <w:rsid w:val="00AB7A0A"/>
    <w:rsid w:val="00AE602B"/>
    <w:rsid w:val="00B10F11"/>
    <w:rsid w:val="00BA5F53"/>
    <w:rsid w:val="00C0608A"/>
    <w:rsid w:val="00C51B5D"/>
    <w:rsid w:val="00C82D71"/>
    <w:rsid w:val="00D17BB4"/>
    <w:rsid w:val="00D477AB"/>
    <w:rsid w:val="00D655B0"/>
    <w:rsid w:val="00D873E7"/>
    <w:rsid w:val="00D9381D"/>
    <w:rsid w:val="00DA7A76"/>
    <w:rsid w:val="00DA7BE5"/>
    <w:rsid w:val="00DB7946"/>
    <w:rsid w:val="00DC473D"/>
    <w:rsid w:val="00DF4967"/>
    <w:rsid w:val="00E0168B"/>
    <w:rsid w:val="00ED5D35"/>
    <w:rsid w:val="00ED5D8D"/>
    <w:rsid w:val="00EE34E9"/>
    <w:rsid w:val="00EE7FCB"/>
    <w:rsid w:val="00F00075"/>
    <w:rsid w:val="00F31CFA"/>
    <w:rsid w:val="00F37A74"/>
    <w:rsid w:val="00F37EF5"/>
    <w:rsid w:val="00F45ACC"/>
    <w:rsid w:val="00F64917"/>
    <w:rsid w:val="00F70DE5"/>
    <w:rsid w:val="00F95C09"/>
    <w:rsid w:val="00FA559A"/>
    <w:rsid w:val="00FD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9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702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A5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559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A5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559A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87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1061</TotalTime>
  <Pages>3</Pages>
  <Words>162</Words>
  <Characters>925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46</cp:revision>
  <cp:lastPrinted>2019-09-19T01:32:00Z</cp:lastPrinted>
  <dcterms:created xsi:type="dcterms:W3CDTF">2019-09-10T00:40:00Z</dcterms:created>
  <dcterms:modified xsi:type="dcterms:W3CDTF">2019-09-19T03:18:00Z</dcterms:modified>
</cp:coreProperties>
</file>