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E801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关于《淮北市公共资源交易轻微违法违规行为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依法不予行政处罚</w:t>
      </w:r>
      <w:r>
        <w:rPr>
          <w:rFonts w:hint="eastAsia" w:ascii="方正小标宋简体" w:eastAsia="方正小标宋简体"/>
          <w:sz w:val="44"/>
          <w:szCs w:val="44"/>
        </w:rPr>
        <w:t>清单（第二批）（征求意见稿）》的起草说明</w:t>
      </w:r>
    </w:p>
    <w:bookmarkEnd w:id="0"/>
    <w:p w14:paraId="334FACB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为进一步规范公共资源交易行政执法行为，优化营商环境，推进包容审慎监管，根据《行政处罚法》等规定，结合工作实际，起草了《淮北市公共资源交易轻微违法违规行为</w:t>
      </w:r>
      <w:r>
        <w:rPr>
          <w:rFonts w:hint="eastAsia" w:ascii="仿宋_GB2312" w:eastAsia="仿宋_GB2312"/>
          <w:sz w:val="32"/>
          <w:szCs w:val="32"/>
          <w:lang w:eastAsia="zh-CN"/>
        </w:rPr>
        <w:t>依法不予行政处罚</w:t>
      </w:r>
      <w:r>
        <w:rPr>
          <w:rFonts w:hint="eastAsia" w:ascii="仿宋_GB2312" w:eastAsia="仿宋_GB2312"/>
          <w:sz w:val="32"/>
          <w:szCs w:val="32"/>
        </w:rPr>
        <w:t>清单（第二批）（征求意见稿）》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现将相关情况说明如下：</w:t>
      </w:r>
    </w:p>
    <w:p w14:paraId="2643A7CD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一、起草背景</w:t>
      </w:r>
    </w:p>
    <w:p w14:paraId="437ED624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轻微违法违规行为</w:t>
      </w:r>
      <w:r>
        <w:rPr>
          <w:rFonts w:hint="eastAsia" w:ascii="仿宋_GB2312" w:eastAsia="仿宋_GB2312"/>
          <w:sz w:val="32"/>
          <w:szCs w:val="32"/>
          <w:lang w:eastAsia="zh-CN"/>
        </w:rPr>
        <w:t>依法不予行政处罚</w:t>
      </w:r>
      <w:r>
        <w:rPr>
          <w:rFonts w:hint="eastAsia" w:ascii="仿宋_GB2312" w:eastAsia="仿宋_GB2312"/>
          <w:sz w:val="32"/>
          <w:szCs w:val="32"/>
        </w:rPr>
        <w:t>是深化“放管服”改革、优化营商环境，维护秩序、保护权利，体现公正效率，促进执法创新的重要举措。为深入贯彻实施《行政处罚法》，加强法治政府建设，推动严格规范公正文明执法，做到行政执法依法依规、公平公正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二、起草依据</w:t>
      </w:r>
    </w:p>
    <w:p w14:paraId="0B8AA87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1.《中华人民共和国行政处罚法》</w:t>
      </w:r>
    </w:p>
    <w:p w14:paraId="46ECC2C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2.《中华人民共和国招标投标法》及其实施条例</w:t>
      </w:r>
    </w:p>
    <w:p w14:paraId="24763BA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3.《优化营商环境条例》</w:t>
      </w:r>
    </w:p>
    <w:p w14:paraId="6F6862A8">
      <w:pPr>
        <w:spacing w:line="560" w:lineRule="exact"/>
        <w:ind w:left="315" w:leftChars="15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.《安徽省优化营商环境条例》</w:t>
      </w:r>
    </w:p>
    <w:p w14:paraId="1C2915DA"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三、主要内容</w:t>
      </w:r>
      <w:r>
        <w:rPr>
          <w:rFonts w:ascii="黑体" w:hAnsi="黑体" w:eastAsia="黑体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《淮北市公共资源交易轻微违法违规行为</w:t>
      </w:r>
      <w:r>
        <w:rPr>
          <w:rFonts w:hint="eastAsia" w:ascii="仿宋_GB2312" w:eastAsia="仿宋_GB2312"/>
          <w:sz w:val="32"/>
          <w:szCs w:val="32"/>
          <w:lang w:eastAsia="zh-CN"/>
        </w:rPr>
        <w:t>依法不予行政处罚</w:t>
      </w:r>
      <w:r>
        <w:rPr>
          <w:rFonts w:hint="eastAsia" w:ascii="仿宋_GB2312" w:eastAsia="仿宋_GB2312"/>
          <w:sz w:val="32"/>
          <w:szCs w:val="32"/>
        </w:rPr>
        <w:t>清单（第二批）（征求意见稿）》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主要是针对公共资源交易领域首次发现、情节轻微、危害后果轻微，并能立即改正的市场主体轻微违法违规行为，涉及免罚情形共计9条。</w:t>
      </w:r>
      <w:r>
        <w:rPr>
          <w:rFonts w:hint="eastAsia" w:ascii="仿宋_GB2312" w:eastAsia="仿宋_GB2312"/>
          <w:sz w:val="32"/>
          <w:szCs w:val="32"/>
        </w:rPr>
        <w:t>主要包括违法行为</w:t>
      </w:r>
      <w:r>
        <w:rPr>
          <w:rFonts w:hint="eastAsia" w:ascii="仿宋_GB2312" w:eastAsia="仿宋_GB2312"/>
          <w:sz w:val="32"/>
          <w:szCs w:val="32"/>
          <w:lang w:eastAsia="zh-CN"/>
        </w:rPr>
        <w:t>依法不予行政处罚的</w:t>
      </w:r>
      <w:r>
        <w:rPr>
          <w:rFonts w:hint="eastAsia" w:ascii="仿宋_GB2312" w:eastAsia="仿宋_GB2312"/>
          <w:sz w:val="32"/>
          <w:szCs w:val="32"/>
        </w:rPr>
        <w:t>适用条件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义务条款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处罚条款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  <w:lang w:eastAsia="zh-CN"/>
        </w:rPr>
        <w:t>方面内容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ODFiYzE4YTZmNDQzYmM0MGE4MDlmZDRjMzkxYTQifQ=="/>
  </w:docVars>
  <w:rsids>
    <w:rsidRoot w:val="007E5436"/>
    <w:rsid w:val="00027DDB"/>
    <w:rsid w:val="00032E3B"/>
    <w:rsid w:val="00216126"/>
    <w:rsid w:val="00247517"/>
    <w:rsid w:val="002F6A9D"/>
    <w:rsid w:val="003A148C"/>
    <w:rsid w:val="00420BDC"/>
    <w:rsid w:val="00471136"/>
    <w:rsid w:val="004C2B9A"/>
    <w:rsid w:val="00520837"/>
    <w:rsid w:val="005619B1"/>
    <w:rsid w:val="005E122F"/>
    <w:rsid w:val="006146B0"/>
    <w:rsid w:val="00644782"/>
    <w:rsid w:val="006915BF"/>
    <w:rsid w:val="007E5436"/>
    <w:rsid w:val="009628A8"/>
    <w:rsid w:val="009677EB"/>
    <w:rsid w:val="00976E21"/>
    <w:rsid w:val="00985B60"/>
    <w:rsid w:val="00996585"/>
    <w:rsid w:val="009E0573"/>
    <w:rsid w:val="009E5A8A"/>
    <w:rsid w:val="00A53D1D"/>
    <w:rsid w:val="00BA79D4"/>
    <w:rsid w:val="00BF1289"/>
    <w:rsid w:val="00C16C2F"/>
    <w:rsid w:val="00EA3BFB"/>
    <w:rsid w:val="00FE0642"/>
    <w:rsid w:val="098708AE"/>
    <w:rsid w:val="29B665AC"/>
    <w:rsid w:val="34FF414A"/>
    <w:rsid w:val="5821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9944-AC5B-46D7-A534-4E662C09AB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815</Characters>
  <Lines>6</Lines>
  <Paragraphs>1</Paragraphs>
  <TotalTime>1</TotalTime>
  <ScaleCrop>false</ScaleCrop>
  <LinksUpToDate>false</LinksUpToDate>
  <CharactersWithSpaces>836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2023-11-24T07:49:00Z</dcterms:created>
  <dc:creator>曹维保</dc:creator>
  <cp:lastModifiedBy>饶志英</cp:lastModifiedBy>
  <dcterms:modified xsi:type="dcterms:W3CDTF">2024-09-05T09:11:47Z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96BFB44C3ED94F0F8878559A7F053E2A_13</vt:lpwstr>
  </property>
</Properties>
</file>